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624" w:rsidRPr="001A170E" w:rsidRDefault="00BE4624" w:rsidP="001A170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624">
        <w:rPr>
          <w:rFonts w:ascii="Times New Roman" w:hAnsi="Times New Roman" w:cs="Times New Roman"/>
          <w:b/>
          <w:sz w:val="28"/>
          <w:szCs w:val="28"/>
        </w:rPr>
        <w:t>Обобщенная отчетная информация по результатам проведения публичного мероприятия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>Центральным управлением Ростехнадзора (далее – Управление) в соответствии с утвержденным руководителем Федеральной службы по экологическому, технологическому и атомному надзору А.В. Алешиным   Планом – графиком проведения ежеквартальных публичных обсуждений результатов правоприменительной практики территориальными орган</w:t>
      </w:r>
      <w:r>
        <w:rPr>
          <w:rFonts w:ascii="Times New Roman" w:hAnsi="Times New Roman" w:cs="Times New Roman"/>
          <w:sz w:val="28"/>
          <w:szCs w:val="28"/>
        </w:rPr>
        <w:t>ами Ростехнадзора в 2019 году</w:t>
      </w:r>
      <w:r w:rsidR="006630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04C8">
        <w:rPr>
          <w:rFonts w:ascii="Times New Roman" w:hAnsi="Times New Roman" w:cs="Times New Roman"/>
          <w:sz w:val="28"/>
          <w:szCs w:val="28"/>
        </w:rPr>
        <w:t>8</w:t>
      </w:r>
      <w:r w:rsidRPr="00BE4624">
        <w:rPr>
          <w:rFonts w:ascii="Times New Roman" w:hAnsi="Times New Roman" w:cs="Times New Roman"/>
          <w:sz w:val="28"/>
          <w:szCs w:val="28"/>
        </w:rPr>
        <w:t xml:space="preserve"> </w:t>
      </w:r>
      <w:r w:rsidR="00A004C8">
        <w:rPr>
          <w:rFonts w:ascii="Times New Roman" w:hAnsi="Times New Roman" w:cs="Times New Roman"/>
          <w:sz w:val="28"/>
          <w:szCs w:val="28"/>
        </w:rPr>
        <w:t>декабря</w:t>
      </w:r>
      <w:r w:rsidRPr="00BE4624">
        <w:rPr>
          <w:rFonts w:ascii="Times New Roman" w:hAnsi="Times New Roman" w:cs="Times New Roman"/>
          <w:sz w:val="28"/>
          <w:szCs w:val="28"/>
        </w:rPr>
        <w:t xml:space="preserve"> 2019 года проведено публ</w:t>
      </w:r>
      <w:r>
        <w:rPr>
          <w:rFonts w:ascii="Times New Roman" w:hAnsi="Times New Roman" w:cs="Times New Roman"/>
          <w:sz w:val="28"/>
          <w:szCs w:val="28"/>
        </w:rPr>
        <w:t>ич</w:t>
      </w:r>
      <w:r w:rsidR="00A004C8">
        <w:rPr>
          <w:rFonts w:ascii="Times New Roman" w:hAnsi="Times New Roman" w:cs="Times New Roman"/>
          <w:sz w:val="28"/>
          <w:szCs w:val="28"/>
        </w:rPr>
        <w:t>ное мероприятие в городе Химки Московская область</w:t>
      </w:r>
      <w:r w:rsidRPr="00BE4624">
        <w:rPr>
          <w:rFonts w:ascii="Times New Roman" w:hAnsi="Times New Roman" w:cs="Times New Roman"/>
          <w:sz w:val="28"/>
          <w:szCs w:val="28"/>
        </w:rPr>
        <w:t>.</w:t>
      </w: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>С целью проведения мероприятия: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    разработана «Программа проведения публичных обсуждений результатов правоприменительной практики Центрального управления Ростехн</w:t>
      </w:r>
      <w:r>
        <w:rPr>
          <w:rFonts w:ascii="Times New Roman" w:hAnsi="Times New Roman" w:cs="Times New Roman"/>
          <w:sz w:val="28"/>
          <w:szCs w:val="28"/>
        </w:rPr>
        <w:t xml:space="preserve">адзора за </w:t>
      </w:r>
      <w:r w:rsidR="00A004C8">
        <w:rPr>
          <w:rFonts w:ascii="Times New Roman" w:hAnsi="Times New Roman" w:cs="Times New Roman"/>
          <w:sz w:val="28"/>
          <w:szCs w:val="28"/>
        </w:rPr>
        <w:t>2019 год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    на официальном сайте Управления размещено уведомление (анонс) подконтрольных лиц о проведении публичных обсуждений с информацией о дате, времени и месте пр</w:t>
      </w:r>
      <w:r>
        <w:rPr>
          <w:rFonts w:ascii="Times New Roman" w:hAnsi="Times New Roman" w:cs="Times New Roman"/>
          <w:sz w:val="28"/>
          <w:szCs w:val="28"/>
        </w:rPr>
        <w:t>оведения публичного обсуждения;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    определен перечень общероссийских общественных объединений предпринимателей, органов власти, общероссийских и региональных средств массовой информации, а также подконтрольных субъектов, которым направлены приглашения для у</w:t>
      </w:r>
      <w:r>
        <w:rPr>
          <w:rFonts w:ascii="Times New Roman" w:hAnsi="Times New Roman" w:cs="Times New Roman"/>
          <w:sz w:val="28"/>
          <w:szCs w:val="28"/>
        </w:rPr>
        <w:t>частия в публичных обсуждениях;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    проведены разъяснительные мероприятия о целях и</w:t>
      </w:r>
      <w:r>
        <w:rPr>
          <w:rFonts w:ascii="Times New Roman" w:hAnsi="Times New Roman" w:cs="Times New Roman"/>
          <w:sz w:val="28"/>
          <w:szCs w:val="28"/>
        </w:rPr>
        <w:t xml:space="preserve"> задачах публичного обсуждения.</w:t>
      </w: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Мероприятие проведено в </w:t>
      </w:r>
      <w:r w:rsidR="00A004C8" w:rsidRPr="00A004C8">
        <w:rPr>
          <w:rFonts w:ascii="Times New Roman" w:hAnsi="Times New Roman" w:cs="Times New Roman"/>
          <w:sz w:val="28"/>
          <w:szCs w:val="28"/>
        </w:rPr>
        <w:t>конференц-зал</w:t>
      </w:r>
      <w:r w:rsidR="00A004C8">
        <w:rPr>
          <w:rFonts w:ascii="Times New Roman" w:hAnsi="Times New Roman" w:cs="Times New Roman"/>
          <w:sz w:val="28"/>
          <w:szCs w:val="28"/>
        </w:rPr>
        <w:t xml:space="preserve"> гостиницы «Олимпиец»                 </w:t>
      </w:r>
      <w:r w:rsidRPr="00BE462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A004C8" w:rsidRPr="00A004C8">
        <w:rPr>
          <w:rFonts w:ascii="Times New Roman" w:hAnsi="Times New Roman" w:cs="Times New Roman"/>
          <w:sz w:val="28"/>
          <w:szCs w:val="28"/>
        </w:rPr>
        <w:t xml:space="preserve">Московская область, г. Химки, квартал </w:t>
      </w:r>
      <w:proofErr w:type="spellStart"/>
      <w:r w:rsidR="00A004C8" w:rsidRPr="00A004C8">
        <w:rPr>
          <w:rFonts w:ascii="Times New Roman" w:hAnsi="Times New Roman" w:cs="Times New Roman"/>
          <w:sz w:val="28"/>
          <w:szCs w:val="28"/>
        </w:rPr>
        <w:t>Ивакино</w:t>
      </w:r>
      <w:proofErr w:type="spellEnd"/>
      <w:r w:rsidR="00A004C8" w:rsidRPr="00A004C8">
        <w:rPr>
          <w:rFonts w:ascii="Times New Roman" w:hAnsi="Times New Roman" w:cs="Times New Roman"/>
          <w:sz w:val="28"/>
          <w:szCs w:val="28"/>
        </w:rPr>
        <w:t xml:space="preserve">, владение 12, </w:t>
      </w:r>
      <w:r w:rsidR="00A004C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004C8" w:rsidRPr="00A004C8">
        <w:rPr>
          <w:rFonts w:ascii="Times New Roman" w:hAnsi="Times New Roman" w:cs="Times New Roman"/>
          <w:sz w:val="28"/>
          <w:szCs w:val="28"/>
        </w:rPr>
        <w:t>стр. 1</w:t>
      </w:r>
      <w:r w:rsidRPr="00BE4624">
        <w:rPr>
          <w:rFonts w:ascii="Times New Roman" w:hAnsi="Times New Roman" w:cs="Times New Roman"/>
          <w:sz w:val="28"/>
          <w:szCs w:val="28"/>
        </w:rPr>
        <w:t>.</w:t>
      </w: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4624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представители Управления Федеральной службы судебных приставов по </w:t>
      </w:r>
      <w:r w:rsidR="00A004C8">
        <w:rPr>
          <w:rFonts w:ascii="Times New Roman" w:hAnsi="Times New Roman" w:cs="Times New Roman"/>
          <w:sz w:val="28"/>
          <w:szCs w:val="28"/>
        </w:rPr>
        <w:t>Московской</w:t>
      </w:r>
      <w:r w:rsidRPr="00BE4624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663020">
        <w:rPr>
          <w:rFonts w:ascii="Times New Roman" w:hAnsi="Times New Roman" w:cs="Times New Roman"/>
          <w:sz w:val="28"/>
          <w:szCs w:val="28"/>
        </w:rPr>
        <w:t>Г</w:t>
      </w:r>
      <w:r w:rsidR="00695FF6">
        <w:rPr>
          <w:rFonts w:ascii="Times New Roman" w:hAnsi="Times New Roman" w:cs="Times New Roman"/>
          <w:sz w:val="28"/>
          <w:szCs w:val="28"/>
        </w:rPr>
        <w:t xml:space="preserve">осударственной инспекции труда в </w:t>
      </w:r>
      <w:r w:rsidR="00A004C8">
        <w:rPr>
          <w:rFonts w:ascii="Times New Roman" w:hAnsi="Times New Roman" w:cs="Times New Roman"/>
          <w:sz w:val="28"/>
          <w:szCs w:val="28"/>
        </w:rPr>
        <w:t>Московской</w:t>
      </w:r>
      <w:r w:rsidR="00695FF6">
        <w:rPr>
          <w:rFonts w:ascii="Times New Roman" w:hAnsi="Times New Roman" w:cs="Times New Roman"/>
          <w:sz w:val="28"/>
          <w:szCs w:val="28"/>
        </w:rPr>
        <w:t xml:space="preserve"> области, Управления </w:t>
      </w:r>
      <w:r w:rsidR="00A004C8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</w:t>
      </w:r>
      <w:r w:rsidR="00A004C8">
        <w:rPr>
          <w:rFonts w:ascii="Times New Roman" w:hAnsi="Times New Roman" w:cs="Times New Roman"/>
          <w:sz w:val="28"/>
          <w:szCs w:val="28"/>
        </w:rPr>
        <w:t>Московской</w:t>
      </w:r>
      <w:r w:rsidR="00695FF6">
        <w:rPr>
          <w:rFonts w:ascii="Times New Roman" w:hAnsi="Times New Roman" w:cs="Times New Roman"/>
          <w:sz w:val="28"/>
          <w:szCs w:val="28"/>
        </w:rPr>
        <w:t xml:space="preserve"> области, </w:t>
      </w:r>
      <w:r w:rsidR="00A004C8">
        <w:rPr>
          <w:rFonts w:ascii="Times New Roman" w:hAnsi="Times New Roman" w:cs="Times New Roman"/>
          <w:sz w:val="28"/>
          <w:szCs w:val="28"/>
        </w:rPr>
        <w:t xml:space="preserve">Управления надзора за строительством </w:t>
      </w:r>
      <w:proofErr w:type="spellStart"/>
      <w:r w:rsidR="00A004C8">
        <w:rPr>
          <w:rFonts w:ascii="Times New Roman" w:hAnsi="Times New Roman" w:cs="Times New Roman"/>
          <w:sz w:val="28"/>
          <w:szCs w:val="28"/>
        </w:rPr>
        <w:t>Главгосстройнадзора</w:t>
      </w:r>
      <w:proofErr w:type="spellEnd"/>
      <w:r w:rsidR="00A004C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BE4624">
        <w:rPr>
          <w:rFonts w:ascii="Times New Roman" w:hAnsi="Times New Roman" w:cs="Times New Roman"/>
          <w:sz w:val="28"/>
          <w:szCs w:val="28"/>
        </w:rPr>
        <w:t>,</w:t>
      </w:r>
      <w:r w:rsidR="00A004C8">
        <w:rPr>
          <w:rFonts w:ascii="Times New Roman" w:hAnsi="Times New Roman" w:cs="Times New Roman"/>
          <w:sz w:val="28"/>
          <w:szCs w:val="28"/>
        </w:rPr>
        <w:t xml:space="preserve"> Главного управления государственного строительного надзора Московской области, Аппарата Уполномоченного по защите прав предпринимателей Московской области,</w:t>
      </w:r>
      <w:r w:rsidRPr="00BE4624">
        <w:rPr>
          <w:rFonts w:ascii="Times New Roman" w:hAnsi="Times New Roman" w:cs="Times New Roman"/>
          <w:sz w:val="28"/>
          <w:szCs w:val="28"/>
        </w:rPr>
        <w:t xml:space="preserve"> представители общественных организаций, а также поднадзорных </w:t>
      </w:r>
      <w:proofErr w:type="spellStart"/>
      <w:r w:rsidRPr="00BE4624">
        <w:rPr>
          <w:rFonts w:ascii="Times New Roman" w:hAnsi="Times New Roman" w:cs="Times New Roman"/>
          <w:sz w:val="28"/>
          <w:szCs w:val="28"/>
        </w:rPr>
        <w:t>Ростехнадзору</w:t>
      </w:r>
      <w:proofErr w:type="spellEnd"/>
      <w:r w:rsidRPr="00BE4624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свою </w:t>
      </w:r>
      <w:r w:rsidRPr="00BE4624">
        <w:rPr>
          <w:rFonts w:ascii="Times New Roman" w:hAnsi="Times New Roman" w:cs="Times New Roman"/>
          <w:sz w:val="28"/>
          <w:szCs w:val="28"/>
        </w:rPr>
        <w:lastRenderedPageBreak/>
        <w:t>деятельность на</w:t>
      </w:r>
      <w:proofErr w:type="gramEnd"/>
      <w:r w:rsidRPr="00BE462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A004C8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Всего участвовало </w:t>
      </w:r>
      <w:r w:rsidR="00A004C8">
        <w:rPr>
          <w:rFonts w:ascii="Times New Roman" w:hAnsi="Times New Roman" w:cs="Times New Roman"/>
          <w:sz w:val="28"/>
          <w:szCs w:val="28"/>
        </w:rPr>
        <w:t>212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E4624" w:rsidRPr="00BE4624" w:rsidRDefault="00BE4624" w:rsidP="00695F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>От имени Центрального управления Ростехнадзора с приветственной речью выступил</w:t>
      </w:r>
      <w:r w:rsidR="00A004C8">
        <w:rPr>
          <w:rFonts w:ascii="Times New Roman" w:hAnsi="Times New Roman" w:cs="Times New Roman"/>
          <w:sz w:val="28"/>
          <w:szCs w:val="28"/>
        </w:rPr>
        <w:t xml:space="preserve"> заместитель</w:t>
      </w:r>
      <w:r w:rsidRPr="00BE462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004C8">
        <w:rPr>
          <w:rFonts w:ascii="Times New Roman" w:hAnsi="Times New Roman" w:cs="Times New Roman"/>
          <w:sz w:val="28"/>
          <w:szCs w:val="28"/>
        </w:rPr>
        <w:t>я</w:t>
      </w:r>
      <w:r w:rsidRPr="00BE4624">
        <w:rPr>
          <w:rFonts w:ascii="Times New Roman" w:hAnsi="Times New Roman" w:cs="Times New Roman"/>
          <w:sz w:val="28"/>
          <w:szCs w:val="28"/>
        </w:rPr>
        <w:t xml:space="preserve"> </w:t>
      </w:r>
      <w:r w:rsidR="00A004C8">
        <w:rPr>
          <w:rFonts w:ascii="Times New Roman" w:hAnsi="Times New Roman" w:cs="Times New Roman"/>
          <w:sz w:val="28"/>
          <w:szCs w:val="28"/>
        </w:rPr>
        <w:t>Николай Аркадьевич Крутиков</w:t>
      </w:r>
      <w:r w:rsidRPr="00BE4624">
        <w:rPr>
          <w:rFonts w:ascii="Times New Roman" w:hAnsi="Times New Roman" w:cs="Times New Roman"/>
          <w:sz w:val="28"/>
          <w:szCs w:val="28"/>
        </w:rPr>
        <w:t>.</w:t>
      </w:r>
    </w:p>
    <w:p w:rsidR="00BE4624" w:rsidRPr="00BE4624" w:rsidRDefault="00BE4624" w:rsidP="00695F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>Участникам публичных обсуждений был продемонстрирован видеоролик «Реформа контрольной и надзорной деятельности».</w:t>
      </w:r>
    </w:p>
    <w:p w:rsidR="00BE4624" w:rsidRPr="00BE4624" w:rsidRDefault="00BE4624" w:rsidP="00695FF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В связи с предстоящей в 2019 году знаменательной датой Ростехнадзора на мероприятии с докладом «Историческая справка, посвященная 300-летию горного и промышленного надзора» выступил </w:t>
      </w:r>
      <w:r w:rsidR="00A004C8">
        <w:rPr>
          <w:rFonts w:ascii="Times New Roman" w:hAnsi="Times New Roman" w:cs="Times New Roman"/>
          <w:sz w:val="28"/>
          <w:szCs w:val="28"/>
        </w:rPr>
        <w:t>заместитель</w:t>
      </w:r>
      <w:r w:rsidR="00A004C8" w:rsidRPr="00BE4624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A004C8">
        <w:rPr>
          <w:rFonts w:ascii="Times New Roman" w:hAnsi="Times New Roman" w:cs="Times New Roman"/>
          <w:sz w:val="28"/>
          <w:szCs w:val="28"/>
        </w:rPr>
        <w:t>я</w:t>
      </w:r>
      <w:r w:rsidR="00A004C8" w:rsidRPr="00BE4624">
        <w:rPr>
          <w:rFonts w:ascii="Times New Roman" w:hAnsi="Times New Roman" w:cs="Times New Roman"/>
          <w:sz w:val="28"/>
          <w:szCs w:val="28"/>
        </w:rPr>
        <w:t xml:space="preserve"> </w:t>
      </w:r>
      <w:r w:rsidR="006A33C1">
        <w:rPr>
          <w:rFonts w:ascii="Times New Roman" w:hAnsi="Times New Roman" w:cs="Times New Roman"/>
          <w:sz w:val="28"/>
          <w:szCs w:val="28"/>
        </w:rPr>
        <w:t>Сенько Николай Владимирович</w:t>
      </w:r>
      <w:r w:rsidRPr="00BE4624">
        <w:rPr>
          <w:rFonts w:ascii="Times New Roman" w:hAnsi="Times New Roman" w:cs="Times New Roman"/>
          <w:sz w:val="28"/>
          <w:szCs w:val="28"/>
        </w:rPr>
        <w:t>.</w:t>
      </w:r>
    </w:p>
    <w:p w:rsidR="00BE4624" w:rsidRPr="00BE4624" w:rsidRDefault="006A33C1" w:rsidP="006A33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33C1">
        <w:rPr>
          <w:rFonts w:ascii="Times New Roman" w:hAnsi="Times New Roman" w:cs="Times New Roman"/>
          <w:sz w:val="28"/>
          <w:szCs w:val="28"/>
        </w:rPr>
        <w:t>Заместитель</w:t>
      </w:r>
      <w:r w:rsidRPr="006A33C1">
        <w:rPr>
          <w:rFonts w:ascii="Times New Roman" w:hAnsi="Times New Roman" w:cs="Times New Roman"/>
          <w:sz w:val="28"/>
          <w:szCs w:val="28"/>
        </w:rPr>
        <w:t xml:space="preserve"> начальника отдела государственного энергетического надзора по московской области Центрального управления Ростехнадзора Сахаров</w:t>
      </w:r>
      <w:r w:rsidRPr="006A33C1">
        <w:rPr>
          <w:rFonts w:ascii="Times New Roman" w:hAnsi="Times New Roman" w:cs="Times New Roman"/>
          <w:sz w:val="28"/>
          <w:szCs w:val="28"/>
        </w:rPr>
        <w:t>а</w:t>
      </w:r>
      <w:r w:rsidRPr="006A33C1">
        <w:rPr>
          <w:rFonts w:ascii="Times New Roman" w:hAnsi="Times New Roman" w:cs="Times New Roman"/>
          <w:sz w:val="28"/>
          <w:szCs w:val="28"/>
        </w:rPr>
        <w:t xml:space="preserve"> Виктори</w:t>
      </w:r>
      <w:r w:rsidRPr="006A33C1">
        <w:rPr>
          <w:rFonts w:ascii="Times New Roman" w:hAnsi="Times New Roman" w:cs="Times New Roman"/>
          <w:sz w:val="28"/>
          <w:szCs w:val="28"/>
        </w:rPr>
        <w:t>я</w:t>
      </w:r>
      <w:r w:rsidRPr="006A33C1">
        <w:rPr>
          <w:rFonts w:ascii="Times New Roman" w:hAnsi="Times New Roman" w:cs="Times New Roman"/>
          <w:sz w:val="28"/>
          <w:szCs w:val="28"/>
        </w:rPr>
        <w:t xml:space="preserve"> Николаевн</w:t>
      </w:r>
      <w:r w:rsidRPr="006A33C1">
        <w:rPr>
          <w:rFonts w:ascii="Times New Roman" w:hAnsi="Times New Roman" w:cs="Times New Roman"/>
          <w:sz w:val="28"/>
          <w:szCs w:val="28"/>
        </w:rPr>
        <w:t xml:space="preserve">а </w:t>
      </w:r>
      <w:r w:rsidR="00BE4624" w:rsidRPr="00BE4624">
        <w:rPr>
          <w:rFonts w:ascii="Times New Roman" w:hAnsi="Times New Roman" w:cs="Times New Roman"/>
          <w:sz w:val="28"/>
          <w:szCs w:val="28"/>
        </w:rPr>
        <w:t>выступил</w:t>
      </w:r>
      <w:r w:rsidRPr="006A33C1">
        <w:rPr>
          <w:rFonts w:ascii="Times New Roman" w:hAnsi="Times New Roman" w:cs="Times New Roman"/>
          <w:sz w:val="28"/>
          <w:szCs w:val="28"/>
        </w:rPr>
        <w:t>а</w:t>
      </w:r>
      <w:r w:rsidR="00BE4624" w:rsidRPr="00BE4624">
        <w:rPr>
          <w:rFonts w:ascii="Times New Roman" w:hAnsi="Times New Roman" w:cs="Times New Roman"/>
          <w:sz w:val="28"/>
          <w:szCs w:val="28"/>
        </w:rPr>
        <w:t xml:space="preserve"> с докладом на тему «</w:t>
      </w:r>
      <w:r w:rsidRPr="006A33C1">
        <w:rPr>
          <w:rFonts w:ascii="Times New Roman" w:hAnsi="Times New Roman" w:cs="Times New Roman"/>
          <w:sz w:val="28"/>
          <w:szCs w:val="28"/>
        </w:rPr>
        <w:t xml:space="preserve">«Основные направления </w:t>
      </w:r>
      <w:proofErr w:type="spellStart"/>
      <w:r w:rsidRPr="006A33C1">
        <w:rPr>
          <w:rFonts w:ascii="Times New Roman" w:hAnsi="Times New Roman" w:cs="Times New Roman"/>
          <w:sz w:val="28"/>
          <w:szCs w:val="28"/>
        </w:rPr>
        <w:t>контрольно</w:t>
      </w:r>
      <w:proofErr w:type="spellEnd"/>
      <w:r w:rsidRPr="006A33C1">
        <w:rPr>
          <w:rFonts w:ascii="Times New Roman" w:hAnsi="Times New Roman" w:cs="Times New Roman"/>
          <w:sz w:val="28"/>
          <w:szCs w:val="28"/>
        </w:rPr>
        <w:t xml:space="preserve"> – надзорной деятельности Центра</w:t>
      </w:r>
      <w:r>
        <w:rPr>
          <w:rFonts w:ascii="Times New Roman" w:hAnsi="Times New Roman" w:cs="Times New Roman"/>
          <w:sz w:val="28"/>
          <w:szCs w:val="28"/>
        </w:rPr>
        <w:t>льного управления Ростехнадзора</w:t>
      </w:r>
      <w:r w:rsidR="00BE4624" w:rsidRPr="00BE4624">
        <w:rPr>
          <w:rFonts w:ascii="Times New Roman" w:hAnsi="Times New Roman" w:cs="Times New Roman"/>
          <w:sz w:val="28"/>
          <w:szCs w:val="28"/>
        </w:rPr>
        <w:t>».</w:t>
      </w:r>
    </w:p>
    <w:p w:rsidR="006A33C1" w:rsidRDefault="006A33C1" w:rsidP="006A33C1">
      <w:pPr>
        <w:pStyle w:val="5"/>
        <w:spacing w:line="322" w:lineRule="exact"/>
        <w:ind w:firstLine="708"/>
        <w:jc w:val="both"/>
        <w:rPr>
          <w:rFonts w:eastAsiaTheme="minorHAnsi"/>
          <w:sz w:val="28"/>
          <w:szCs w:val="28"/>
        </w:rPr>
      </w:pPr>
      <w:r w:rsidRPr="006A33C1">
        <w:rPr>
          <w:rFonts w:eastAsiaTheme="minorHAnsi"/>
          <w:sz w:val="28"/>
          <w:szCs w:val="28"/>
        </w:rPr>
        <w:t>Начальник</w:t>
      </w:r>
      <w:r w:rsidRPr="006A33C1">
        <w:rPr>
          <w:rFonts w:eastAsiaTheme="minorHAnsi"/>
          <w:sz w:val="28"/>
          <w:szCs w:val="28"/>
        </w:rPr>
        <w:t xml:space="preserve"> межрегионального отдела государственного строительного надзора и надзора за саморегулируемыми организациями Центрального управления Ростехнадзора </w:t>
      </w:r>
      <w:r w:rsidRPr="006A33C1">
        <w:rPr>
          <w:rFonts w:eastAsiaTheme="minorHAnsi"/>
          <w:sz w:val="28"/>
          <w:szCs w:val="28"/>
        </w:rPr>
        <w:t>Афанасьев Лев Владимирович</w:t>
      </w:r>
      <w:r w:rsidRPr="006A33C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представил </w:t>
      </w:r>
      <w:r w:rsidRPr="006A33C1">
        <w:rPr>
          <w:rFonts w:eastAsiaTheme="minorHAnsi"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 xml:space="preserve">                           </w:t>
      </w:r>
      <w:r w:rsidRPr="006A33C1">
        <w:rPr>
          <w:rFonts w:eastAsiaTheme="minorHAnsi"/>
          <w:sz w:val="28"/>
          <w:szCs w:val="28"/>
        </w:rPr>
        <w:t>с</w:t>
      </w:r>
      <w:r>
        <w:rPr>
          <w:rFonts w:eastAsiaTheme="minorHAnsi"/>
          <w:sz w:val="28"/>
          <w:szCs w:val="28"/>
        </w:rPr>
        <w:t>вой доклад</w:t>
      </w:r>
      <w:bookmarkStart w:id="0" w:name="_GoBack"/>
      <w:bookmarkEnd w:id="0"/>
      <w:r w:rsidRPr="006A33C1">
        <w:rPr>
          <w:rFonts w:eastAsiaTheme="minorHAnsi"/>
          <w:sz w:val="28"/>
          <w:szCs w:val="28"/>
        </w:rPr>
        <w:t xml:space="preserve"> на тему «</w:t>
      </w:r>
      <w:r>
        <w:rPr>
          <w:sz w:val="28"/>
          <w:szCs w:val="28"/>
        </w:rPr>
        <w:t>Осуществление государственного строительного надзора на объектах, поднадзорных Центральному управлению</w:t>
      </w:r>
      <w:r w:rsidRPr="006A33C1">
        <w:rPr>
          <w:rFonts w:eastAsiaTheme="minorHAnsi"/>
          <w:sz w:val="28"/>
          <w:szCs w:val="28"/>
        </w:rPr>
        <w:t>».</w:t>
      </w:r>
    </w:p>
    <w:p w:rsidR="006A33C1" w:rsidRPr="006A33C1" w:rsidRDefault="006A33C1" w:rsidP="006A33C1">
      <w:pPr>
        <w:pStyle w:val="5"/>
        <w:spacing w:line="322" w:lineRule="exact"/>
        <w:ind w:firstLine="708"/>
        <w:jc w:val="both"/>
        <w:rPr>
          <w:rFonts w:eastAsiaTheme="minorHAnsi"/>
          <w:sz w:val="28"/>
          <w:szCs w:val="28"/>
        </w:rPr>
      </w:pP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В мероприятии прозвучал доклад «Основные показатели контрольно-надзорной деятельности за </w:t>
      </w:r>
      <w:r w:rsidR="006A33C1">
        <w:rPr>
          <w:rFonts w:ascii="Times New Roman" w:hAnsi="Times New Roman" w:cs="Times New Roman"/>
          <w:sz w:val="28"/>
          <w:szCs w:val="28"/>
        </w:rPr>
        <w:t>9 месяцев</w:t>
      </w:r>
      <w:r w:rsidRPr="00BE4624">
        <w:rPr>
          <w:rFonts w:ascii="Times New Roman" w:hAnsi="Times New Roman" w:cs="Times New Roman"/>
          <w:sz w:val="28"/>
          <w:szCs w:val="28"/>
        </w:rPr>
        <w:t xml:space="preserve"> 2019 г. при осуществлении надзора </w:t>
      </w:r>
      <w:r w:rsidR="006A33C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E4624">
        <w:rPr>
          <w:rFonts w:ascii="Times New Roman" w:hAnsi="Times New Roman" w:cs="Times New Roman"/>
          <w:sz w:val="28"/>
          <w:szCs w:val="28"/>
        </w:rPr>
        <w:t>за подъемными сооружениями. Расследование аварий и несчастных случаев, произошедших в 2019 году» начальника отдела по надзору за подъёмными сооружениями по Московской области Центрального управления Ростехнадзора Сергея Балобанова.</w:t>
      </w:r>
    </w:p>
    <w:p w:rsidR="00BE4624" w:rsidRDefault="001A170E" w:rsidP="006630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BE4624" w:rsidRPr="00BE4624">
        <w:rPr>
          <w:rFonts w:ascii="Times New Roman" w:hAnsi="Times New Roman" w:cs="Times New Roman"/>
          <w:sz w:val="28"/>
          <w:szCs w:val="28"/>
        </w:rPr>
        <w:t xml:space="preserve"> межрегионального отдела по надзору за объектами магистрального трубопроводного транспорта Центрального управления Ростехнадзора </w:t>
      </w:r>
      <w:r w:rsidR="006A33C1">
        <w:rPr>
          <w:rFonts w:ascii="Times New Roman" w:hAnsi="Times New Roman" w:cs="Times New Roman"/>
          <w:sz w:val="28"/>
          <w:szCs w:val="28"/>
        </w:rPr>
        <w:t>Антон Зеленов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4624" w:rsidRPr="00BE4624">
        <w:rPr>
          <w:rFonts w:ascii="Times New Roman" w:hAnsi="Times New Roman" w:cs="Times New Roman"/>
          <w:sz w:val="28"/>
          <w:szCs w:val="28"/>
        </w:rPr>
        <w:t xml:space="preserve"> озвучил основные показатели надзорной деятельности, привел анализ аварийности и травматизма на объектах магистрального трубопроводного транспорта и газовых объектах.</w:t>
      </w:r>
    </w:p>
    <w:p w:rsidR="006A33C1" w:rsidRPr="00BE4624" w:rsidRDefault="006A33C1" w:rsidP="006A33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>С обзором изменений федерального законодательства и подзаконных нормативных актов в сфере деятельности Ростехнадзора выступил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E4624">
        <w:rPr>
          <w:rFonts w:ascii="Times New Roman" w:hAnsi="Times New Roman" w:cs="Times New Roman"/>
          <w:sz w:val="28"/>
          <w:szCs w:val="28"/>
        </w:rPr>
        <w:t xml:space="preserve"> 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4624">
        <w:rPr>
          <w:rFonts w:ascii="Times New Roman" w:hAnsi="Times New Roman" w:cs="Times New Roman"/>
          <w:sz w:val="28"/>
          <w:szCs w:val="28"/>
        </w:rPr>
        <w:t xml:space="preserve"> отдела правового обеспечения </w:t>
      </w:r>
      <w:r>
        <w:rPr>
          <w:rFonts w:ascii="Times New Roman" w:hAnsi="Times New Roman" w:cs="Times New Roman"/>
          <w:sz w:val="28"/>
          <w:szCs w:val="28"/>
        </w:rPr>
        <w:t>Дмитрий Стародубцев</w:t>
      </w:r>
      <w:r w:rsidRPr="00BE4624">
        <w:rPr>
          <w:rFonts w:ascii="Times New Roman" w:hAnsi="Times New Roman" w:cs="Times New Roman"/>
          <w:sz w:val="28"/>
          <w:szCs w:val="28"/>
        </w:rPr>
        <w:t>.</w:t>
      </w:r>
    </w:p>
    <w:p w:rsidR="00BE4624" w:rsidRPr="00BE4624" w:rsidRDefault="00BE4624" w:rsidP="00BE46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lastRenderedPageBreak/>
        <w:t>По итогам выступлений докладчиков участники мероприятия обменялись мнениями. Представители Управления ответили на вопросы, поступившие из зала, а также на обращения, поступившие в электронном виде.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  <w:r w:rsidRPr="00BE4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624" w:rsidRPr="00BE4624" w:rsidRDefault="00BE4624" w:rsidP="00BE462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266F7" w:rsidRPr="00BE4624" w:rsidRDefault="00C266F7" w:rsidP="00BE46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66F7" w:rsidRPr="00BE4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624"/>
    <w:rsid w:val="001A170E"/>
    <w:rsid w:val="00663020"/>
    <w:rsid w:val="00695FF6"/>
    <w:rsid w:val="006A33C1"/>
    <w:rsid w:val="00A004C8"/>
    <w:rsid w:val="00BE4624"/>
    <w:rsid w:val="00C266F7"/>
    <w:rsid w:val="00CD52B4"/>
    <w:rsid w:val="00E0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BC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5"/>
    <w:locked/>
    <w:rsid w:val="006A33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6A33C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1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1EBC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5"/>
    <w:locked/>
    <w:rsid w:val="006A33C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5"/>
    <w:rsid w:val="006A33C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Кручинина Екатерина Юрьевна</dc:creator>
  <cp:lastModifiedBy>Зеленов А.Г</cp:lastModifiedBy>
  <cp:revision>7</cp:revision>
  <cp:lastPrinted>2019-09-23T11:02:00Z</cp:lastPrinted>
  <dcterms:created xsi:type="dcterms:W3CDTF">2019-09-20T10:37:00Z</dcterms:created>
  <dcterms:modified xsi:type="dcterms:W3CDTF">2019-12-23T12:16:00Z</dcterms:modified>
</cp:coreProperties>
</file>